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37" w:rsidRPr="00A260AD" w:rsidRDefault="00BF537A">
      <w:pPr>
        <w:spacing w:line="480" w:lineRule="auto"/>
        <w:jc w:val="both"/>
        <w:rPr>
          <w:rFonts w:ascii="David" w:hAnsi="David" w:cs="David"/>
          <w:b/>
          <w:bCs/>
          <w:sz w:val="32"/>
          <w:szCs w:val="32"/>
        </w:rPr>
      </w:pPr>
      <w:r w:rsidRPr="00A260AD">
        <w:rPr>
          <w:rFonts w:ascii="David" w:hAnsi="David" w:cs="David"/>
          <w:b/>
          <w:bCs/>
          <w:sz w:val="32"/>
          <w:szCs w:val="32"/>
          <w:rtl/>
        </w:rPr>
        <w:t>דרשה במדבר</w:t>
      </w:r>
      <w:r w:rsidR="00462A9A">
        <w:rPr>
          <w:rFonts w:ascii="David" w:hAnsi="David" w:cs="David" w:hint="cs"/>
          <w:b/>
          <w:bCs/>
          <w:sz w:val="32"/>
          <w:szCs w:val="32"/>
          <w:rtl/>
        </w:rPr>
        <w:t xml:space="preserve"> | מורי לידור | היברו יוניון קולג'</w:t>
      </w:r>
      <w:bookmarkStart w:id="0" w:name="_GoBack"/>
      <w:bookmarkEnd w:id="0"/>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 xml:space="preserve">ספר במדבר מתחיל במה שלכאורה נראה כמו חגיגה. אחרי שנתיים במדבר מצווה אלוהים על משה לערוך מפקד מקיף של בני ישראל בו נספרים הגברים בני העשרים ומעלה שישמשו בעתיד הקרוב כצבא העם שאתו ניתן יהיה לכבוש את הארץ. תוצאות המפקד מרשימות – למעלה מ </w:t>
      </w:r>
      <w:r w:rsidRPr="00A260AD">
        <w:rPr>
          <w:rFonts w:ascii="David" w:hAnsi="David" w:cs="David"/>
          <w:sz w:val="32"/>
          <w:szCs w:val="32"/>
        </w:rPr>
        <w:t>600</w:t>
      </w:r>
      <w:r w:rsidRPr="00A260AD">
        <w:rPr>
          <w:rFonts w:ascii="David" w:hAnsi="David" w:cs="David"/>
          <w:sz w:val="32"/>
          <w:szCs w:val="32"/>
          <w:rtl/>
        </w:rPr>
        <w:t xml:space="preserve"> אלף גברים נמצאו כמתאימים למשימה. רק לשם השוואה – לפי נתונים עדכניים של המכון לביטחון לאומי מספר החיילים המשרתים כיום בצה"ל כולל כוחות המילואים עומד פחות או יותר על מספר דומה. </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על פניו איפה, אמורים המספרים הללו להעיד על גודל הנס שפקד את בני ישראל שהצליחו לצאת במספרים כה אדירים ממצרים. ע"פ רש"י, המפקד אף מעיד על גודל אהבת אלוהים את בניו שכן  - "מתוך חיבתן לפניו מונה הוא אותם"  ואם אלוהים אוהב את בני ישראל, ואם מספרם כה גדול ועצום הרי יש לנו כאן סיבה למסיבה, לא?</w:t>
      </w:r>
    </w:p>
    <w:p w:rsidR="00D32F37" w:rsidRPr="00A260AD" w:rsidRDefault="00D32F37">
      <w:pPr>
        <w:spacing w:line="480" w:lineRule="auto"/>
        <w:jc w:val="both"/>
        <w:rPr>
          <w:rFonts w:ascii="David" w:hAnsi="David" w:cs="David"/>
          <w:sz w:val="32"/>
          <w:szCs w:val="32"/>
        </w:rPr>
      </w:pP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אז זהו שלא.</w:t>
      </w:r>
    </w:p>
    <w:p w:rsidR="00D32F37" w:rsidRPr="00A260AD" w:rsidRDefault="00BF537A" w:rsidP="00671539">
      <w:pPr>
        <w:spacing w:line="480" w:lineRule="auto"/>
        <w:jc w:val="both"/>
        <w:rPr>
          <w:rFonts w:ascii="David" w:hAnsi="David" w:cs="David"/>
          <w:sz w:val="32"/>
          <w:szCs w:val="32"/>
        </w:rPr>
      </w:pPr>
      <w:r w:rsidRPr="00A260AD">
        <w:rPr>
          <w:rFonts w:ascii="David" w:hAnsi="David" w:cs="David"/>
          <w:sz w:val="32"/>
          <w:szCs w:val="32"/>
          <w:rtl/>
        </w:rPr>
        <w:t xml:space="preserve">כי את שמפניית הכניסה לארץ ישראל כידוע, לא יפתחו </w:t>
      </w:r>
      <w:r w:rsidRPr="00A260AD">
        <w:rPr>
          <w:rFonts w:ascii="David" w:hAnsi="David" w:cs="David"/>
          <w:sz w:val="32"/>
          <w:szCs w:val="32"/>
        </w:rPr>
        <w:t>600</w:t>
      </w:r>
      <w:r w:rsidRPr="00A260AD">
        <w:rPr>
          <w:rFonts w:ascii="David" w:hAnsi="David" w:cs="David"/>
          <w:sz w:val="32"/>
          <w:szCs w:val="32"/>
          <w:rtl/>
        </w:rPr>
        <w:t xml:space="preserve"> אלף המתפקדים של  ראשית ספר במדבר. בעוד </w:t>
      </w:r>
      <w:r w:rsidRPr="00A260AD">
        <w:rPr>
          <w:rFonts w:ascii="David" w:hAnsi="David" w:cs="David"/>
          <w:sz w:val="32"/>
          <w:szCs w:val="32"/>
        </w:rPr>
        <w:t>14</w:t>
      </w:r>
      <w:r w:rsidRPr="00A260AD">
        <w:rPr>
          <w:rFonts w:ascii="David" w:hAnsi="David" w:cs="David"/>
          <w:sz w:val="32"/>
          <w:szCs w:val="32"/>
          <w:rtl/>
        </w:rPr>
        <w:t xml:space="preserve"> פרקים, ייענש דור יוצאי מצרים בעבור חטא המרגלים ודינו יהיה מיתה אטית וטרגית במדבר סיני.  ואם נוסיף לחשבון את הה</w:t>
      </w:r>
      <w:r w:rsidR="00671539">
        <w:rPr>
          <w:rFonts w:ascii="David" w:hAnsi="David" w:cs="David" w:hint="cs"/>
          <w:sz w:val="32"/>
          <w:szCs w:val="32"/>
          <w:rtl/>
        </w:rPr>
        <w:t>ע</w:t>
      </w:r>
      <w:r w:rsidRPr="00A260AD">
        <w:rPr>
          <w:rFonts w:ascii="David" w:hAnsi="David" w:cs="David"/>
          <w:sz w:val="32"/>
          <w:szCs w:val="32"/>
          <w:rtl/>
        </w:rPr>
        <w:t xml:space="preserve">רכה שעל כל גבר בן </w:t>
      </w:r>
      <w:r w:rsidRPr="00A260AD">
        <w:rPr>
          <w:rFonts w:ascii="David" w:hAnsi="David" w:cs="David"/>
          <w:sz w:val="32"/>
          <w:szCs w:val="32"/>
        </w:rPr>
        <w:t>20</w:t>
      </w:r>
      <w:r w:rsidRPr="00A260AD">
        <w:rPr>
          <w:rFonts w:ascii="David" w:hAnsi="David" w:cs="David"/>
          <w:sz w:val="32"/>
          <w:szCs w:val="32"/>
          <w:rtl/>
        </w:rPr>
        <w:t xml:space="preserve"> ומעלה שהתפקד בפרשת במדבר  הייתה גם א</w:t>
      </w:r>
      <w:r w:rsidR="00671539">
        <w:rPr>
          <w:rFonts w:ascii="David" w:hAnsi="David" w:cs="David" w:hint="cs"/>
          <w:sz w:val="32"/>
          <w:szCs w:val="32"/>
          <w:rtl/>
        </w:rPr>
        <w:t>י</w:t>
      </w:r>
      <w:r w:rsidRPr="00A260AD">
        <w:rPr>
          <w:rFonts w:ascii="David" w:hAnsi="David" w:cs="David"/>
          <w:sz w:val="32"/>
          <w:szCs w:val="32"/>
          <w:rtl/>
        </w:rPr>
        <w:t>שה שלא נספרה במפקד, ונוסיף לזה גם  את מספר הזקנים שלא התפקדו בשל חוסר יכולתם לשרת בצבא לוחם</w:t>
      </w:r>
      <w:r w:rsidR="00671539">
        <w:rPr>
          <w:rFonts w:ascii="David" w:hAnsi="David" w:cs="David" w:hint="cs"/>
          <w:sz w:val="32"/>
          <w:szCs w:val="32"/>
          <w:rtl/>
        </w:rPr>
        <w:t>,</w:t>
      </w:r>
      <w:r w:rsidRPr="00A260AD">
        <w:rPr>
          <w:rFonts w:ascii="David" w:hAnsi="David" w:cs="David"/>
          <w:sz w:val="32"/>
          <w:szCs w:val="32"/>
          <w:rtl/>
        </w:rPr>
        <w:t xml:space="preserve"> נגיע למספר די מזעזע הגובל ב </w:t>
      </w:r>
      <w:r w:rsidRPr="00A260AD">
        <w:rPr>
          <w:rFonts w:ascii="David" w:hAnsi="David" w:cs="David"/>
          <w:sz w:val="32"/>
          <w:szCs w:val="32"/>
        </w:rPr>
        <w:t>1.5</w:t>
      </w:r>
      <w:r w:rsidRPr="00A260AD">
        <w:rPr>
          <w:rFonts w:ascii="David" w:hAnsi="David" w:cs="David"/>
          <w:sz w:val="32"/>
          <w:szCs w:val="32"/>
          <w:rtl/>
        </w:rPr>
        <w:t xml:space="preserve"> מיליון איש ואישה...</w:t>
      </w:r>
      <w:proofErr w:type="gramStart"/>
      <w:r w:rsidRPr="00A260AD">
        <w:rPr>
          <w:rFonts w:ascii="David" w:hAnsi="David" w:cs="David"/>
          <w:sz w:val="32"/>
          <w:szCs w:val="32"/>
        </w:rPr>
        <w:t>1.5</w:t>
      </w:r>
      <w:r w:rsidRPr="00A260AD">
        <w:rPr>
          <w:rFonts w:ascii="David" w:hAnsi="David" w:cs="David"/>
          <w:sz w:val="32"/>
          <w:szCs w:val="32"/>
          <w:rtl/>
        </w:rPr>
        <w:t xml:space="preserve"> מיליון איש ואישה שנגזר גורלם למות במדבר סיני.</w:t>
      </w:r>
      <w:proofErr w:type="gramEnd"/>
    </w:p>
    <w:p w:rsidR="00D32F37" w:rsidRPr="00A260AD" w:rsidRDefault="00D32F37">
      <w:pPr>
        <w:spacing w:line="480" w:lineRule="auto"/>
        <w:jc w:val="both"/>
        <w:rPr>
          <w:rFonts w:ascii="David" w:hAnsi="David" w:cs="David"/>
          <w:sz w:val="32"/>
          <w:szCs w:val="32"/>
        </w:rPr>
      </w:pPr>
    </w:p>
    <w:p w:rsidR="00D32F37" w:rsidRPr="00A260AD" w:rsidRDefault="00BF537A" w:rsidP="00671539">
      <w:pPr>
        <w:spacing w:line="480" w:lineRule="auto"/>
        <w:jc w:val="both"/>
        <w:rPr>
          <w:rFonts w:ascii="David" w:hAnsi="David" w:cs="David"/>
          <w:sz w:val="32"/>
          <w:szCs w:val="32"/>
        </w:rPr>
      </w:pPr>
      <w:r w:rsidRPr="00A260AD">
        <w:rPr>
          <w:rFonts w:ascii="David" w:hAnsi="David" w:cs="David"/>
          <w:sz w:val="32"/>
          <w:szCs w:val="32"/>
          <w:rtl/>
        </w:rPr>
        <w:lastRenderedPageBreak/>
        <w:t>זה מספר עצום. מבעית כמעט. וגם אם ניקח בחשבון שאין הוא מתאר בהכרח מציאות היסטורית</w:t>
      </w:r>
      <w:r w:rsidR="00671539">
        <w:rPr>
          <w:rFonts w:ascii="David" w:hAnsi="David" w:cs="David" w:hint="cs"/>
          <w:sz w:val="32"/>
          <w:szCs w:val="32"/>
          <w:rtl/>
        </w:rPr>
        <w:t>,</w:t>
      </w:r>
      <w:r w:rsidRPr="00A260AD">
        <w:rPr>
          <w:rFonts w:ascii="David" w:hAnsi="David" w:cs="David"/>
          <w:sz w:val="32"/>
          <w:szCs w:val="32"/>
          <w:rtl/>
        </w:rPr>
        <w:t xml:space="preserve"> עד</w:t>
      </w:r>
      <w:r w:rsidR="00671539">
        <w:rPr>
          <w:rFonts w:ascii="David" w:hAnsi="David" w:cs="David" w:hint="cs"/>
          <w:sz w:val="32"/>
          <w:szCs w:val="32"/>
          <w:rtl/>
        </w:rPr>
        <w:t>י</w:t>
      </w:r>
      <w:r w:rsidRPr="00A260AD">
        <w:rPr>
          <w:rFonts w:ascii="David" w:hAnsi="David" w:cs="David"/>
          <w:sz w:val="32"/>
          <w:szCs w:val="32"/>
          <w:rtl/>
        </w:rPr>
        <w:t xml:space="preserve">ין מפליאה היא בעיני העובדה שמרגע שנחרץ גורלו בפרשת המרגלים , נזרק הדור הזה אל מחוץ לנראטיב  המקראי באופן מוחלט כאילו היה לא יותר מגלגל מפונצ’ר שתקע את עגלת הגאולה . </w:t>
      </w:r>
      <w:r w:rsidRPr="00A260AD">
        <w:rPr>
          <w:rFonts w:ascii="David" w:hAnsi="David" w:cs="David"/>
          <w:sz w:val="32"/>
          <w:szCs w:val="32"/>
        </w:rPr>
        <w:t>38</w:t>
      </w:r>
      <w:r w:rsidRPr="00A260AD">
        <w:rPr>
          <w:rFonts w:ascii="David" w:hAnsi="David" w:cs="David"/>
          <w:sz w:val="32"/>
          <w:szCs w:val="32"/>
          <w:rtl/>
        </w:rPr>
        <w:t xml:space="preserve"> השנים בהן הוא ינדוד חסר מעש   בערבות סיני בעודו נמחק טיפין </w:t>
      </w:r>
      <w:proofErr w:type="gramStart"/>
      <w:r w:rsidRPr="00A260AD">
        <w:rPr>
          <w:rFonts w:ascii="David" w:hAnsi="David" w:cs="David"/>
          <w:sz w:val="32"/>
          <w:szCs w:val="32"/>
          <w:rtl/>
        </w:rPr>
        <w:t>טיפין  לא</w:t>
      </w:r>
      <w:proofErr w:type="gramEnd"/>
      <w:r w:rsidRPr="00A260AD">
        <w:rPr>
          <w:rFonts w:ascii="David" w:hAnsi="David" w:cs="David"/>
          <w:sz w:val="32"/>
          <w:szCs w:val="32"/>
          <w:rtl/>
        </w:rPr>
        <w:t xml:space="preserve"> זוכים בספר במדבר לכמעט שום יחס. היה ניתן לכל הפחות  לצפות שאיפה שהוא במהלך הספר יציין המקרא  משהו בסגנון "  ויהי אחר מות אחרון מנאצי  ה’ במדבר פאראן, בשנה ה </w:t>
      </w:r>
      <w:r w:rsidRPr="00A260AD">
        <w:rPr>
          <w:rFonts w:ascii="David" w:hAnsi="David" w:cs="David"/>
          <w:sz w:val="32"/>
          <w:szCs w:val="32"/>
        </w:rPr>
        <w:t>38</w:t>
      </w:r>
      <w:r w:rsidRPr="00A260AD">
        <w:rPr>
          <w:rFonts w:ascii="David" w:hAnsi="David" w:cs="David"/>
          <w:sz w:val="32"/>
          <w:szCs w:val="32"/>
          <w:rtl/>
        </w:rPr>
        <w:t xml:space="preserve"> לחטא  העדה הרעה   ויאמר אלוהים אל משה קום עלה אל הארץ" או משהו כזה  - אך לא.   כלום.  בלי פרשנות צמודה, בלתי אפשרי כמעט  לשים את האצבע על הרגע שבו מסתיים סיפורו  ההיסטורי של  דור מצרים  ומתחיל סיפורו של הדור שכן זכה לה</w:t>
      </w:r>
      <w:r w:rsidR="00671539">
        <w:rPr>
          <w:rFonts w:ascii="David" w:hAnsi="David" w:cs="David" w:hint="cs"/>
          <w:sz w:val="32"/>
          <w:szCs w:val="32"/>
          <w:rtl/>
        </w:rPr>
        <w:t>י</w:t>
      </w:r>
      <w:r w:rsidRPr="00A260AD">
        <w:rPr>
          <w:rFonts w:ascii="David" w:hAnsi="David" w:cs="David"/>
          <w:sz w:val="32"/>
          <w:szCs w:val="32"/>
          <w:rtl/>
        </w:rPr>
        <w:t xml:space="preserve">כנס לארץ ישראל. </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אז איך יכול להיות  שדור שלם, דור שליווינו מספר שמות, דור שאנחנו מצווים להזכיר בליל הסדר מדי שנה בשנה,  דור שיצא מעבדות לחרות,  חצה את ים סוף, נכח במעמד הר סיני, תרם ובנה את המשכן... נמחק כאילו כלום? איך יכול להיות שתפקידו של הדור המפעים הזה  צומצם לזה של גשר המחבר בין גלות לגאולה ותו ל</w:t>
      </w:r>
      <w:r w:rsidR="00671539">
        <w:rPr>
          <w:rFonts w:ascii="David" w:hAnsi="David" w:cs="David" w:hint="cs"/>
          <w:sz w:val="32"/>
          <w:szCs w:val="32"/>
          <w:rtl/>
        </w:rPr>
        <w:t>א</w:t>
      </w:r>
      <w:r w:rsidRPr="00A260AD">
        <w:rPr>
          <w:rFonts w:ascii="David" w:hAnsi="David" w:cs="David"/>
          <w:sz w:val="32"/>
          <w:szCs w:val="32"/>
          <w:rtl/>
        </w:rPr>
        <w:t>ו? ואיך זה יכול להיות שאנחנו, הקוראים, פשוט מקבלים את זה?  שאנחנו לא מרימים לפחות גבה  נוכח ה "י</w:t>
      </w:r>
      <w:r w:rsidR="00671539">
        <w:rPr>
          <w:rFonts w:ascii="David" w:hAnsi="David" w:cs="David" w:hint="cs"/>
          <w:sz w:val="32"/>
          <w:szCs w:val="32"/>
          <w:rtl/>
        </w:rPr>
        <w:t>י</w:t>
      </w:r>
      <w:r w:rsidRPr="00A260AD">
        <w:rPr>
          <w:rFonts w:ascii="David" w:hAnsi="David" w:cs="David"/>
          <w:sz w:val="32"/>
          <w:szCs w:val="32"/>
          <w:rtl/>
        </w:rPr>
        <w:t xml:space="preserve">מח שמו"  הקולקטיבי הנורא הזה? </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 xml:space="preserve">תשובה אפשרית אחת היא  כמובן הצורך להקים בארץ המובטחת  - חברת מופת. חברה שלא נושאת אתה את גלות מצרים, את הפקפוק,  את כפיות הטובה והפחד. </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 xml:space="preserve">ואכן, שנים על גבי שנים  של חשיפה לתשובה הזו  גרמה לנו להפנים שכך כנראה צריכים באמת  להיות פני הדברים. הפנמנו את הסיפור על עם מרדן ומתלונן שהגיע לו כנראה לנדוד תלוש וחסר מעש במדבר </w:t>
      </w:r>
      <w:r w:rsidRPr="00A260AD">
        <w:rPr>
          <w:rFonts w:ascii="David" w:hAnsi="David" w:cs="David"/>
          <w:sz w:val="32"/>
          <w:szCs w:val="32"/>
        </w:rPr>
        <w:t>38</w:t>
      </w:r>
      <w:r w:rsidRPr="00A260AD">
        <w:rPr>
          <w:rFonts w:ascii="David" w:hAnsi="David" w:cs="David"/>
          <w:sz w:val="32"/>
          <w:szCs w:val="32"/>
          <w:rtl/>
        </w:rPr>
        <w:t xml:space="preserve"> שנים עד למחיקתו המוחלטת -  כי כך יעשה למי שלא יודע להכיר טובה לאלוהים. כך יעשה למי שמעז לבקר, לפחד, להתלונן. הפנמנו את העובדה  שלארץ ישראל יכולים להיכנס רק מי שכשירים לכך </w:t>
      </w:r>
      <w:r w:rsidRPr="00A260AD">
        <w:rPr>
          <w:rFonts w:ascii="David" w:hAnsi="David" w:cs="David"/>
          <w:sz w:val="32"/>
          <w:szCs w:val="32"/>
          <w:rtl/>
        </w:rPr>
        <w:lastRenderedPageBreak/>
        <w:t xml:space="preserve">פיזית, רוחנית ומנטלית. ושלחלש ולספקן  ולמרדן אין פה מקום.  ישראל של </w:t>
      </w:r>
      <w:r w:rsidRPr="00A260AD">
        <w:rPr>
          <w:rFonts w:ascii="David" w:hAnsi="David" w:cs="David"/>
          <w:sz w:val="32"/>
          <w:szCs w:val="32"/>
        </w:rPr>
        <w:t>2018</w:t>
      </w:r>
      <w:r w:rsidRPr="00A260AD">
        <w:rPr>
          <w:rFonts w:ascii="David" w:hAnsi="David" w:cs="David"/>
          <w:sz w:val="32"/>
          <w:szCs w:val="32"/>
          <w:rtl/>
        </w:rPr>
        <w:t>, הפנימה היטב את המסר הבעייתי הזה. ולראיה – כל מי שמעז היום לצאת כנגד השלטון , הצבא, הדגל והמדינה מוכרז מיד כבוגד שמקומו לא כאן.  והדבר ידוע וברור.</w:t>
      </w:r>
    </w:p>
    <w:p w:rsidR="00D32F37" w:rsidRPr="00A260AD" w:rsidRDefault="00D32F37">
      <w:pPr>
        <w:spacing w:line="480" w:lineRule="auto"/>
        <w:jc w:val="both"/>
        <w:rPr>
          <w:rFonts w:ascii="David" w:hAnsi="David" w:cs="David"/>
          <w:sz w:val="32"/>
          <w:szCs w:val="32"/>
        </w:rPr>
      </w:pP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לכן, נדמה לי שאסור לנו בשום פנים ואופן לקבל את תשובת "חברת  המופת"   כתשובה לגיטימית.  במקומה, הייתי רוצה להציע תשובה אחרת לפתרון הקושיא והיא שדור המדבר מפחיד אותנו. והוא מפחיד אותנו כי הוא מפגיש אותנו עם מקומות מאוד לא נעימים בתוכנו – הן ברמה הלאומית והן ברמה האישית. ולכן קל ונח לנו כל כך לקבור אותו.</w:t>
      </w:r>
    </w:p>
    <w:p w:rsidR="00D32F37" w:rsidRPr="00A260AD" w:rsidRDefault="00D32F37">
      <w:pPr>
        <w:spacing w:line="480" w:lineRule="auto"/>
        <w:jc w:val="both"/>
        <w:rPr>
          <w:rFonts w:ascii="David" w:hAnsi="David" w:cs="David"/>
          <w:sz w:val="32"/>
          <w:szCs w:val="32"/>
        </w:rPr>
      </w:pP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 xml:space="preserve">באיכה רבה פתיחתא ל"ג מסופר  על תקופת </w:t>
      </w:r>
      <w:r w:rsidRPr="00A260AD">
        <w:rPr>
          <w:rFonts w:ascii="David" w:hAnsi="David" w:cs="David"/>
          <w:sz w:val="32"/>
          <w:szCs w:val="32"/>
        </w:rPr>
        <w:t>38</w:t>
      </w:r>
      <w:r w:rsidRPr="00A260AD">
        <w:rPr>
          <w:rFonts w:ascii="David" w:hAnsi="David" w:cs="David"/>
          <w:sz w:val="32"/>
          <w:szCs w:val="32"/>
          <w:rtl/>
        </w:rPr>
        <w:t xml:space="preserve"> השנים  כך : </w:t>
      </w:r>
      <w:r w:rsidR="007B7E59">
        <w:rPr>
          <w:rFonts w:ascii="David" w:hAnsi="David" w:cs="David" w:hint="cs"/>
          <w:sz w:val="32"/>
          <w:szCs w:val="32"/>
          <w:rtl/>
        </w:rPr>
        <w:t>"</w:t>
      </w:r>
      <w:r w:rsidRPr="00A260AD">
        <w:rPr>
          <w:rFonts w:ascii="David" w:hAnsi="David" w:cs="David"/>
          <w:sz w:val="32"/>
          <w:szCs w:val="32"/>
          <w:rtl/>
        </w:rPr>
        <w:t xml:space="preserve">כל ערב </w:t>
      </w:r>
      <w:r w:rsidRPr="00A260AD">
        <w:rPr>
          <w:rFonts w:ascii="David" w:hAnsi="David" w:cs="David"/>
          <w:sz w:val="32"/>
          <w:szCs w:val="32"/>
        </w:rPr>
        <w:t>9</w:t>
      </w:r>
      <w:r w:rsidRPr="00A260AD">
        <w:rPr>
          <w:rFonts w:ascii="David" w:hAnsi="David" w:cs="David"/>
          <w:sz w:val="32"/>
          <w:szCs w:val="32"/>
          <w:rtl/>
        </w:rPr>
        <w:t xml:space="preserve"> באב היה משה מוציא כרוז בכל המחנה ואומר: צאו לחפור! והיו יוצאין וחופרין קברות וישנין בהן. לשחרית היה מוציא כרוז ואומר: קומו והפרישו המתים מן החיים .והיו עומדים ומוציאין עצמן חמשה עשר אלף. ובשנת הארבעים האחרון עשו כן, ומצאו עצמן שלמים. אמרו – דומה שטעינו בחשבון? וכן בעשור, ובשנים עשר, ושלשה עשר, וארבע עשר. כי</w:t>
      </w:r>
      <w:r w:rsidR="007B7E59">
        <w:rPr>
          <w:rFonts w:ascii="David" w:hAnsi="David" w:cs="David" w:hint="cs"/>
          <w:sz w:val="32"/>
          <w:szCs w:val="32"/>
          <w:rtl/>
        </w:rPr>
        <w:t>וו</w:t>
      </w:r>
      <w:r w:rsidRPr="00A260AD">
        <w:rPr>
          <w:rFonts w:ascii="David" w:hAnsi="David" w:cs="David"/>
          <w:sz w:val="32"/>
          <w:szCs w:val="32"/>
          <w:rtl/>
        </w:rPr>
        <w:t>ן דאיתמלא סיהרא, אמרו דומה שהקדוש ברוך הוא ביטל אותה גזירה מעלינו וחזרו ועשאוהו יום טוב, הוא טו באב.</w:t>
      </w:r>
      <w:r w:rsidR="007B7E59">
        <w:rPr>
          <w:rFonts w:ascii="David" w:hAnsi="David" w:cs="David" w:hint="cs"/>
          <w:sz w:val="32"/>
          <w:szCs w:val="32"/>
          <w:rtl/>
        </w:rPr>
        <w:t>"</w:t>
      </w:r>
    </w:p>
    <w:p w:rsidR="00D32F37" w:rsidRPr="00A260AD" w:rsidRDefault="00D32F37">
      <w:pPr>
        <w:spacing w:line="480" w:lineRule="auto"/>
        <w:jc w:val="both"/>
        <w:rPr>
          <w:rFonts w:ascii="David" w:hAnsi="David" w:cs="David"/>
          <w:sz w:val="32"/>
          <w:szCs w:val="32"/>
        </w:rPr>
      </w:pPr>
    </w:p>
    <w:p w:rsidR="00D32F37" w:rsidRPr="00A260AD" w:rsidRDefault="00BF537A" w:rsidP="00671539">
      <w:pPr>
        <w:spacing w:line="480" w:lineRule="auto"/>
        <w:jc w:val="both"/>
        <w:rPr>
          <w:rFonts w:ascii="David" w:hAnsi="David" w:cs="David"/>
          <w:sz w:val="32"/>
          <w:szCs w:val="32"/>
        </w:rPr>
      </w:pPr>
      <w:r w:rsidRPr="00A260AD">
        <w:rPr>
          <w:rFonts w:ascii="David" w:hAnsi="David" w:cs="David"/>
          <w:sz w:val="32"/>
          <w:szCs w:val="32"/>
          <w:rtl/>
        </w:rPr>
        <w:t>חרדת המוות הנשקפת מהסיפור החז"לי הזה היא עצומה. הסיטואציה הזאת, שבה אדם צריך פעם בשנה לחפור את הקבר שלו במו ידיו, וללכת לישון בו מבלי לדעת אם מחר הוא יתעורר או לא היא מבעי</w:t>
      </w:r>
      <w:r w:rsidR="00671539">
        <w:rPr>
          <w:rFonts w:ascii="David" w:hAnsi="David" w:cs="David" w:hint="cs"/>
          <w:sz w:val="32"/>
          <w:szCs w:val="32"/>
          <w:rtl/>
        </w:rPr>
        <w:t>ת</w:t>
      </w:r>
      <w:r w:rsidRPr="00A260AD">
        <w:rPr>
          <w:rFonts w:ascii="David" w:hAnsi="David" w:cs="David"/>
          <w:sz w:val="32"/>
          <w:szCs w:val="32"/>
          <w:rtl/>
        </w:rPr>
        <w:t>ה, ואכזרית,  וחושפת בעיני את ליבת הפחד מהעיסוק בדור מתי המדבר  שהיא :  דור המדבר הם בעצם אנחנו.</w:t>
      </w:r>
    </w:p>
    <w:p w:rsidR="00D32F37" w:rsidRPr="00A260AD" w:rsidRDefault="00D32F37">
      <w:pPr>
        <w:spacing w:line="480" w:lineRule="auto"/>
        <w:jc w:val="both"/>
        <w:rPr>
          <w:rFonts w:ascii="David" w:hAnsi="David" w:cs="David"/>
          <w:sz w:val="32"/>
          <w:szCs w:val="32"/>
        </w:rPr>
      </w:pP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 xml:space="preserve">כי בסופו של דבר, כל אחד ואחת מאיתנו  כאן היא דור המדבר  של הדור שיבוא אחרינו. </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כל אחד מאיתנו נושא בתוכו את הפחד להפוך ללא רלוונטי. לא אהוב.  לא מקיים הבטחה שגלומה בי. ואולי היא לא הייתה גלומה בי לעולם?</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 xml:space="preserve">כל אחד מאיתנו חושש עמוק בפנים  מהאפשרות שהוא יהפוך  לכישלון מהדהד. </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 xml:space="preserve">מחביב בעיני אלוהים ואדם לפגר מת המושלך במדבר. </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מתי המדבר מזכירים לנו שלא כולם יכולים לה</w:t>
      </w:r>
      <w:r w:rsidR="007B7E59">
        <w:rPr>
          <w:rFonts w:ascii="David" w:hAnsi="David" w:cs="David" w:hint="cs"/>
          <w:sz w:val="32"/>
          <w:szCs w:val="32"/>
          <w:rtl/>
        </w:rPr>
        <w:t>י</w:t>
      </w:r>
      <w:r w:rsidRPr="00A260AD">
        <w:rPr>
          <w:rFonts w:ascii="David" w:hAnsi="David" w:cs="David"/>
          <w:sz w:val="32"/>
          <w:szCs w:val="32"/>
          <w:rtl/>
        </w:rPr>
        <w:t xml:space="preserve">כנס לארץ המובטחת. </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מתי המדבר מזכירים לנו שכעם תמיד ידענו סבל ושאולי גם תמיד נדע אותו. שמה שבטוח לנו כל כך היום, יכול מחר להילקח מאיתנו. ולכן צריך אולי כתרופת מנע לנפנף בדגל כמה שיותר.</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 xml:space="preserve">מתי המדבר חיים בתוכנו. </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 xml:space="preserve">הם מזכירים לנו כמה מפחיד זה להיות נשכח. </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 xml:space="preserve">כמה מפחידה היא המחשבה שלא יספרו בנו? שלא יספרו אותנו? </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 xml:space="preserve">וכמה מפחיד הוא  גם המוות האקראי, בין אם הוא בא  בשיטפון, או בתאונת מטוס או מחלה נוראה?  וכמה קל ומנחם זה למצוא איזה סיבה למוות הזה, איזה סיפור שיעשה לנו סדר בדברים וישכיח מאיתנו עד כמה הכל פריך, ושברירי ורגעי.  </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 xml:space="preserve">ואם הסיפור הזה אומר  שאת מותם, לדוגמא,  של </w:t>
      </w:r>
      <w:r w:rsidRPr="00A260AD">
        <w:rPr>
          <w:rFonts w:ascii="David" w:hAnsi="David" w:cs="David"/>
          <w:sz w:val="32"/>
          <w:szCs w:val="32"/>
        </w:rPr>
        <w:t>1.5</w:t>
      </w:r>
      <w:r w:rsidRPr="00A260AD">
        <w:rPr>
          <w:rFonts w:ascii="David" w:hAnsi="David" w:cs="David"/>
          <w:sz w:val="32"/>
          <w:szCs w:val="32"/>
          <w:rtl/>
        </w:rPr>
        <w:t xml:space="preserve"> מיליון איש במדבר אפשר להסביר בכך שפשוט הגיע להם כי הם לא שמעו בקול אלוהים, ושכל מה שאנחנו צריכים לעשות כדי לזכות בחיים ארוכים ושלווים זה לציית ולהיות נאמנים. או לאכול נכון. או לעשות ספורט. או להקשיב לחזאי.  אז למה שלא נאמץ אותו?  </w:t>
      </w:r>
    </w:p>
    <w:p w:rsidR="00D32F37" w:rsidRPr="00A260AD" w:rsidRDefault="00D32F37">
      <w:pPr>
        <w:spacing w:line="480" w:lineRule="auto"/>
        <w:jc w:val="both"/>
        <w:rPr>
          <w:rFonts w:ascii="David" w:hAnsi="David" w:cs="David"/>
          <w:sz w:val="32"/>
          <w:szCs w:val="32"/>
        </w:rPr>
      </w:pP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lastRenderedPageBreak/>
        <w:t>מתי המדבר, אם  באמת נעסוק בהם, לא יאפשרו לנו לברוח מכל התהיות הממש מדכאות האלה. אז קברנו אותם במדבר.</w:t>
      </w:r>
    </w:p>
    <w:p w:rsidR="00D32F37" w:rsidRPr="00A260AD" w:rsidRDefault="00D32F37">
      <w:pPr>
        <w:spacing w:line="480" w:lineRule="auto"/>
        <w:jc w:val="both"/>
        <w:rPr>
          <w:rFonts w:ascii="David" w:hAnsi="David" w:cs="David"/>
          <w:sz w:val="32"/>
          <w:szCs w:val="32"/>
        </w:rPr>
      </w:pPr>
    </w:p>
    <w:p w:rsidR="00D32F37" w:rsidRPr="00A260AD" w:rsidRDefault="00BF537A" w:rsidP="0071592A">
      <w:pPr>
        <w:spacing w:line="480" w:lineRule="auto"/>
        <w:jc w:val="both"/>
        <w:rPr>
          <w:rFonts w:ascii="David" w:hAnsi="David" w:cs="David"/>
          <w:sz w:val="32"/>
          <w:szCs w:val="32"/>
        </w:rPr>
      </w:pPr>
      <w:r w:rsidRPr="00A260AD">
        <w:rPr>
          <w:rFonts w:ascii="David" w:hAnsi="David" w:cs="David"/>
          <w:sz w:val="32"/>
          <w:szCs w:val="32"/>
          <w:rtl/>
        </w:rPr>
        <w:t>במסכת בבא בתרא מסופר על מסעו האגדי של רבה בר בר חנה למדבר סיני. שם, באווירה חלומית שכאילו לקוחה מציור של דאלי פוגש בר בר חנה את גופותיהם אדיר</w:t>
      </w:r>
      <w:r w:rsidR="0071592A">
        <w:rPr>
          <w:rFonts w:ascii="David" w:hAnsi="David" w:cs="David" w:hint="cs"/>
          <w:sz w:val="32"/>
          <w:szCs w:val="32"/>
          <w:rtl/>
        </w:rPr>
        <w:t xml:space="preserve">ות </w:t>
      </w:r>
      <w:r w:rsidRPr="00A260AD">
        <w:rPr>
          <w:rFonts w:ascii="David" w:hAnsi="David" w:cs="David"/>
          <w:sz w:val="32"/>
          <w:szCs w:val="32"/>
          <w:rtl/>
        </w:rPr>
        <w:t xml:space="preserve"> המימדים של מתי המדבר המוטלים בחול. לעיניו – הם לא נראים כמתים – אלה כנפילים הישנים ש</w:t>
      </w:r>
      <w:r w:rsidR="0071592A">
        <w:rPr>
          <w:rFonts w:ascii="David" w:hAnsi="David" w:cs="David" w:hint="cs"/>
          <w:sz w:val="32"/>
          <w:szCs w:val="32"/>
          <w:rtl/>
        </w:rPr>
        <w:t>י</w:t>
      </w:r>
      <w:r w:rsidRPr="00A260AD">
        <w:rPr>
          <w:rFonts w:ascii="David" w:hAnsi="David" w:cs="David"/>
          <w:sz w:val="32"/>
          <w:szCs w:val="32"/>
          <w:rtl/>
        </w:rPr>
        <w:t xml:space="preserve">נה עמוקה. וכה אדירים הם עד שאפשר לו לאדם נושא רומח הרוכב על סוס לחלוף מתחת לקפל ברכיהם ללא כל קושי. </w:t>
      </w:r>
    </w:p>
    <w:p w:rsidR="00D32F37" w:rsidRPr="00A260AD" w:rsidRDefault="00D32F37">
      <w:pPr>
        <w:spacing w:line="480" w:lineRule="auto"/>
        <w:jc w:val="both"/>
        <w:rPr>
          <w:rFonts w:ascii="David" w:hAnsi="David" w:cs="David"/>
          <w:sz w:val="32"/>
          <w:szCs w:val="32"/>
        </w:rPr>
      </w:pPr>
    </w:p>
    <w:p w:rsidR="00D32F37" w:rsidRPr="00A260AD" w:rsidRDefault="00D32F37">
      <w:pPr>
        <w:spacing w:line="480" w:lineRule="auto"/>
        <w:jc w:val="both"/>
        <w:rPr>
          <w:rFonts w:ascii="David" w:hAnsi="David" w:cs="David"/>
          <w:sz w:val="32"/>
          <w:szCs w:val="32"/>
        </w:rPr>
      </w:pPr>
    </w:p>
    <w:p w:rsidR="00D32F37" w:rsidRPr="00A260AD" w:rsidRDefault="00D32F37">
      <w:pPr>
        <w:spacing w:line="480" w:lineRule="auto"/>
        <w:jc w:val="both"/>
        <w:rPr>
          <w:rFonts w:ascii="David" w:hAnsi="David" w:cs="David"/>
          <w:sz w:val="32"/>
          <w:szCs w:val="32"/>
        </w:rPr>
      </w:pPr>
    </w:p>
    <w:p w:rsidR="00D32F37" w:rsidRPr="00A260AD" w:rsidRDefault="00BF537A" w:rsidP="0071592A">
      <w:pPr>
        <w:spacing w:line="480" w:lineRule="auto"/>
        <w:jc w:val="both"/>
        <w:rPr>
          <w:rFonts w:ascii="David" w:hAnsi="David" w:cs="David"/>
          <w:sz w:val="32"/>
          <w:szCs w:val="32"/>
        </w:rPr>
      </w:pPr>
      <w:r w:rsidRPr="00A260AD">
        <w:rPr>
          <w:rFonts w:ascii="David" w:hAnsi="David" w:cs="David"/>
          <w:sz w:val="32"/>
          <w:szCs w:val="32"/>
          <w:rtl/>
        </w:rPr>
        <w:t xml:space="preserve">נראה לי, שלא לחינם הפכו מתי המדבר לענקים בסיפור בר בר  חנא. כל הפחדים כולם צומחים הרי לממדי ענק אם לא מתמודדים איתם בזמן.  </w:t>
      </w:r>
      <w:r w:rsidR="0071592A">
        <w:rPr>
          <w:rFonts w:ascii="David" w:hAnsi="David" w:cs="David"/>
          <w:sz w:val="32"/>
          <w:szCs w:val="32"/>
          <w:rtl/>
        </w:rPr>
        <w:t>ו</w:t>
      </w:r>
      <w:r w:rsidR="0071592A">
        <w:rPr>
          <w:rFonts w:ascii="David" w:hAnsi="David" w:cs="David" w:hint="cs"/>
          <w:sz w:val="32"/>
          <w:szCs w:val="32"/>
          <w:rtl/>
        </w:rPr>
        <w:t xml:space="preserve">לכן </w:t>
      </w:r>
      <w:r w:rsidRPr="00A260AD">
        <w:rPr>
          <w:rFonts w:ascii="David" w:hAnsi="David" w:cs="David"/>
          <w:sz w:val="32"/>
          <w:szCs w:val="32"/>
          <w:rtl/>
        </w:rPr>
        <w:t>, נראה  לי שהגיע  הזמן גם  להעיר אותם, את מתי המדבר. להעיר ולהחזיר אותם מארצות החלום  והשכחה חזרה אל התודעה האישית והקולקטיבית. להעלות אותם ארצה יחד עם עצמות יוסף. יש להם מקום פה בינינו ואנחנו חייבים, חייבים לקיים איתם דיאלוג.  להבין דרכם ממה אנחנו מסתתרים, ולמה אנחנו מתכחשים, ממה אנחנו מפחדים ומה המחיר הנורא שאנחנו עלולים לשלם אם נמשיך לצעוד  במסלולי ההכחשה והיוהרה.</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בואו נחזיר את מתי המדבר לסיפור שלנו. בוא ניתן להם את הכבוד וההקשבה המגיע להם. אולי אם נפנים את סיפורם במקום את סיפור חברת המופת, נוכל ללמוד דבר או שתיים על חמלה, וקבלה ותיקון.</w:t>
      </w: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אולי דרכם,  נוכל להפוך שוב את מפקד המוות, למפקד חיים.</w:t>
      </w:r>
    </w:p>
    <w:p w:rsidR="00D32F37" w:rsidRPr="00A260AD" w:rsidRDefault="00D32F37">
      <w:pPr>
        <w:spacing w:line="480" w:lineRule="auto"/>
        <w:jc w:val="both"/>
        <w:rPr>
          <w:rFonts w:ascii="David" w:hAnsi="David" w:cs="David"/>
          <w:sz w:val="32"/>
          <w:szCs w:val="32"/>
        </w:rPr>
      </w:pPr>
    </w:p>
    <w:p w:rsidR="00D32F37" w:rsidRPr="00A260AD" w:rsidRDefault="00D32F37">
      <w:pPr>
        <w:spacing w:line="480" w:lineRule="auto"/>
        <w:jc w:val="both"/>
        <w:rPr>
          <w:rFonts w:ascii="David" w:hAnsi="David" w:cs="David"/>
          <w:sz w:val="32"/>
          <w:szCs w:val="32"/>
        </w:rPr>
      </w:pPr>
    </w:p>
    <w:p w:rsidR="00D32F37" w:rsidRPr="00A260AD" w:rsidRDefault="00BF537A">
      <w:pPr>
        <w:spacing w:line="480" w:lineRule="auto"/>
        <w:jc w:val="both"/>
        <w:rPr>
          <w:rFonts w:ascii="David" w:hAnsi="David" w:cs="David"/>
          <w:sz w:val="32"/>
          <w:szCs w:val="32"/>
        </w:rPr>
      </w:pPr>
      <w:r w:rsidRPr="00A260AD">
        <w:rPr>
          <w:rFonts w:ascii="David" w:hAnsi="David" w:cs="David"/>
          <w:sz w:val="32"/>
          <w:szCs w:val="32"/>
          <w:rtl/>
        </w:rPr>
        <w:t xml:space="preserve"> </w:t>
      </w:r>
    </w:p>
    <w:p w:rsidR="00D32F37" w:rsidRPr="00A260AD" w:rsidRDefault="00D32F37">
      <w:pPr>
        <w:spacing w:line="480" w:lineRule="auto"/>
        <w:jc w:val="both"/>
        <w:rPr>
          <w:rFonts w:ascii="David" w:hAnsi="David" w:cs="David"/>
          <w:sz w:val="32"/>
          <w:szCs w:val="32"/>
        </w:rPr>
      </w:pPr>
    </w:p>
    <w:p w:rsidR="00D32F37" w:rsidRPr="00A260AD" w:rsidRDefault="00D32F37">
      <w:pPr>
        <w:spacing w:line="480" w:lineRule="auto"/>
        <w:jc w:val="both"/>
        <w:rPr>
          <w:rFonts w:ascii="David" w:hAnsi="David" w:cs="David"/>
          <w:sz w:val="32"/>
          <w:szCs w:val="32"/>
        </w:rPr>
      </w:pPr>
    </w:p>
    <w:p w:rsidR="00D32F37" w:rsidRPr="00A260AD" w:rsidRDefault="00D32F37">
      <w:pPr>
        <w:spacing w:line="480" w:lineRule="auto"/>
        <w:jc w:val="both"/>
        <w:rPr>
          <w:rFonts w:ascii="David" w:hAnsi="David" w:cs="David"/>
          <w:sz w:val="32"/>
          <w:szCs w:val="32"/>
        </w:rPr>
      </w:pPr>
    </w:p>
    <w:sectPr w:rsidR="00D32F37" w:rsidRPr="00A260AD">
      <w:pgSz w:w="11906" w:h="16838"/>
      <w:pgMar w:top="1134" w:right="1134" w:bottom="1134" w:left="1134" w:header="0" w:footer="0" w:gutter="0"/>
      <w:cols w:space="720"/>
      <w:formProt w:val="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B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B1"/>
    <w:family w:val="swiss"/>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D32F37"/>
    <w:rsid w:val="00462A9A"/>
    <w:rsid w:val="00671539"/>
    <w:rsid w:val="0071592A"/>
    <w:rsid w:val="00727895"/>
    <w:rsid w:val="007B7E59"/>
    <w:rsid w:val="00A260AD"/>
    <w:rsid w:val="00BF537A"/>
    <w:rsid w:val="00D32F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Unicode"/>
        <w:kern w:val="2"/>
        <w:sz w:val="24"/>
        <w:szCs w:val="24"/>
        <w:lang w:val="en-US"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שורת כותרת"/>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0">
    <w:name w:val="מפתחות"/>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1072</Words>
  <Characters>5361</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Inbar</cp:lastModifiedBy>
  <cp:revision>2</cp:revision>
  <dcterms:created xsi:type="dcterms:W3CDTF">2018-05-21T07:18:00Z</dcterms:created>
  <dcterms:modified xsi:type="dcterms:W3CDTF">2018-05-21T07:18:00Z</dcterms:modified>
  <dc:language>he-IL</dc:language>
</cp:coreProperties>
</file>